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00" w:type="dxa"/>
        <w:tblCellMar>
          <w:left w:w="0" w:type="dxa"/>
          <w:right w:w="0" w:type="dxa"/>
        </w:tblCellMar>
        <w:tblLook w:val="04A0"/>
      </w:tblPr>
      <w:tblGrid>
        <w:gridCol w:w="1140"/>
        <w:gridCol w:w="1600"/>
        <w:gridCol w:w="1420"/>
        <w:gridCol w:w="1380"/>
        <w:gridCol w:w="2540"/>
        <w:gridCol w:w="3880"/>
        <w:gridCol w:w="1320"/>
        <w:gridCol w:w="1660"/>
        <w:gridCol w:w="1080"/>
        <w:gridCol w:w="1080"/>
      </w:tblGrid>
      <w:tr w:rsidR="00DD063A" w:rsidRPr="00DD063A" w:rsidTr="00DD063A">
        <w:trPr>
          <w:trHeight w:val="600"/>
        </w:trPr>
        <w:tc>
          <w:tcPr>
            <w:tcW w:w="1494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方正小标宋简体" w:eastAsia="方正小标宋简体" w:hAnsi="Simsun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H32"/>
            <w:r w:rsidRPr="00DD063A">
              <w:rPr>
                <w:rFonts w:ascii="方正小标宋简体" w:eastAsia="方正小标宋简体" w:hAnsi="Simsun" w:cs="宋体" w:hint="eastAsia"/>
                <w:b/>
                <w:bCs/>
                <w:color w:val="000000"/>
                <w:kern w:val="0"/>
                <w:sz w:val="36"/>
                <w:szCs w:val="36"/>
              </w:rPr>
              <w:t>乌兰察布市2016年市直教育事业单位公开招聘教师取消或减少岗位表</w:t>
            </w:r>
            <w:bookmarkEnd w:id="0"/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63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招聘单位名称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职位名称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缴费人数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开考情况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博士及以上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思想政治教育、马克思主义中国化研究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101002Z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思想政治教育、马克思主义中国化研究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博士及以上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101003Z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英语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博士及以上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计算机科学与技术、应用数学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101004Z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计算机科学与技术、应用数学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博士及以上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101005Z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博士及以上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101008Z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学前教育学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101015A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计算机软件与理论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101016A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8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中国少数民族经济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101018A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中国少数民族经济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体育教育训练学（足球专业）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101023A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体育教育训练学（足球专业）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101024A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集宁师范学院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乌兰察布医学高等专科学校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103039A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乌兰察布医学高等专科学校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康复治疗学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项目人员岗位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图书馆学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103045A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乌兰察布医学高等专科学校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图书馆学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蒙医学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103051a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乌兰察布医学高等专科学校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蒙医学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蒙古语授课岗位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1279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市交通职业技术学校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105066A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市交通职业技术学校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物流工程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项目人员岗位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1039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乌兰察布市中等职业技术学校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应用电子技术教育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109079A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乌兰察布市中等职业技术学校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应用电子技术教育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宝石及材料工艺学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109086A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乌兰察布市中等职业技术学校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宝石及材料工艺学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109087A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乌兰察布市中等职业技术学校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109090A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乌兰察布市中等职业技术学校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网络工程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项目人员岗位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109096A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乌兰察布市中等职业技术学校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食品质量与安全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项目人员岗位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942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乌兰察布市蒙古族中学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110102q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乌兰察布市蒙古族中学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汉语言文学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蒙古语授课岗位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110103r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乌兰察布市蒙古族中学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思想政治教育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蒙古语授课岗位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110104e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乌兰察布市蒙古族中学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历史学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蒙古语授课岗位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110105l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乌兰察布市蒙古族中学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音乐学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蒙古语授课岗位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10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110106p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乌兰察布市蒙古族中学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英语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蒙古语授课岗位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1039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北京八中乌兰察布分校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113123E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北京八中乌兰察布分校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历史学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项目人员岗位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1039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乌兰察布市电化教育教学仪器馆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教研员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114130h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乌兰察布市电化教育教学仪器馆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物理学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蒙古语授课岗位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10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114132A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乌兰察布市电化教育教学仪器馆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1039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乌兰察布市民族艺校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2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106069Q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市民族艺术学校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语文教师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项目人员岗位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减少2个岗位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799"/>
        </w:trPr>
        <w:tc>
          <w:tcPr>
            <w:tcW w:w="1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乌兰察布市中等职业技术学校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电气技术教育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109078A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乌兰察布市中等职业技术学校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电气技术教育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项目人员岗位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减少1个岗位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063A" w:rsidRPr="00DD063A" w:rsidTr="00DD063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汽车维修工程教育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109081A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乌兰察布市中等职业技术学校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汽车维修工程教育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D063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0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减少1个岗位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063A" w:rsidRPr="00DD063A" w:rsidRDefault="00DD063A" w:rsidP="00DD06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24D61" w:rsidRDefault="00B24D61"/>
    <w:sectPr w:rsidR="00B24D61" w:rsidSect="00DD06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52B"/>
    <w:rsid w:val="00B24D61"/>
    <w:rsid w:val="00DD063A"/>
    <w:rsid w:val="00FC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2016-08-24T01:19:00Z</dcterms:created>
  <dcterms:modified xsi:type="dcterms:W3CDTF">2016-08-24T01:19:00Z</dcterms:modified>
</cp:coreProperties>
</file>